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B54B" w14:textId="0336FBCE" w:rsidR="00F67F93" w:rsidRPr="00555F3E" w:rsidRDefault="00F67F93" w:rsidP="00EA4935">
      <w:pPr>
        <w:spacing w:line="240" w:lineRule="auto"/>
        <w:rPr>
          <w:rFonts w:cstheme="minorHAnsi"/>
        </w:rPr>
      </w:pPr>
    </w:p>
    <w:p w14:paraId="6F66BD0A" w14:textId="536F131B" w:rsidR="00B942C9" w:rsidRPr="00555F3E" w:rsidRDefault="00B942C9" w:rsidP="00EA4935">
      <w:pPr>
        <w:spacing w:line="240" w:lineRule="auto"/>
        <w:rPr>
          <w:rFonts w:cstheme="minorHAnsi"/>
        </w:rPr>
      </w:pPr>
    </w:p>
    <w:p w14:paraId="673CE7EB" w14:textId="269A1EE7" w:rsidR="00B942C9" w:rsidRPr="00555F3E" w:rsidRDefault="00B942C9" w:rsidP="00EA4935">
      <w:pPr>
        <w:spacing w:line="240" w:lineRule="auto"/>
        <w:rPr>
          <w:rFonts w:cstheme="minorHAnsi"/>
        </w:rPr>
      </w:pPr>
    </w:p>
    <w:p w14:paraId="01A0596A" w14:textId="7F92F4A5" w:rsidR="00B942C9" w:rsidRPr="00555F3E" w:rsidRDefault="00B942C9" w:rsidP="00EA4935">
      <w:pPr>
        <w:spacing w:line="240" w:lineRule="auto"/>
        <w:rPr>
          <w:rFonts w:cstheme="minorHAnsi"/>
        </w:rPr>
      </w:pPr>
    </w:p>
    <w:p w14:paraId="5FD7C06D" w14:textId="77777777" w:rsidR="00637A3D" w:rsidRPr="00555F3E" w:rsidRDefault="00B942C9" w:rsidP="00EA4935">
      <w:pPr>
        <w:spacing w:line="240" w:lineRule="auto"/>
        <w:rPr>
          <w:rFonts w:cstheme="minorHAnsi"/>
          <w:b/>
          <w:bCs/>
        </w:rPr>
      </w:pPr>
      <w:r w:rsidRPr="00555F3E">
        <w:rPr>
          <w:rFonts w:cstheme="minorHAnsi"/>
          <w:b/>
          <w:bCs/>
        </w:rPr>
        <w:t xml:space="preserve">Headline: </w:t>
      </w:r>
      <w:r w:rsidR="00637A3D" w:rsidRPr="00555F3E">
        <w:rPr>
          <w:rFonts w:cstheme="minorHAnsi"/>
          <w:b/>
          <w:bCs/>
        </w:rPr>
        <w:t>Support emergency funding for the research enterprise in next COVID-19 relief package</w:t>
      </w:r>
    </w:p>
    <w:p w14:paraId="72FE06E3" w14:textId="77777777" w:rsidR="00637A3D" w:rsidRPr="00555F3E" w:rsidRDefault="00637A3D" w:rsidP="00EA4935">
      <w:pPr>
        <w:spacing w:line="240" w:lineRule="auto"/>
        <w:rPr>
          <w:rFonts w:cstheme="minorHAnsi"/>
        </w:rPr>
      </w:pPr>
      <w:r w:rsidRPr="00555F3E">
        <w:rPr>
          <w:rFonts w:cstheme="minorHAnsi"/>
        </w:rPr>
        <w:t>Ask Congress to provide #ResearchRelief!</w:t>
      </w:r>
    </w:p>
    <w:p w14:paraId="165B24E2" w14:textId="77777777" w:rsidR="00637A3D" w:rsidRPr="00555F3E" w:rsidRDefault="00637A3D" w:rsidP="00EA4935">
      <w:pPr>
        <w:spacing w:line="240" w:lineRule="auto"/>
        <w:rPr>
          <w:rFonts w:cstheme="minorHAnsi"/>
        </w:rPr>
      </w:pPr>
      <w:r w:rsidRPr="00555F3E">
        <w:rPr>
          <w:rFonts w:cstheme="minorHAnsi"/>
        </w:rPr>
        <w:t>The COVID-19 pandemic has impacted almost every aspect of American lives, including the research enterprise. Universities have closed, labs have shutdown, field work has been cancelled or delayed, and the </w:t>
      </w:r>
      <w:r w:rsidRPr="00555F3E">
        <w:rPr>
          <w:rFonts w:cstheme="minorHAnsi"/>
          <w:b/>
          <w:bCs/>
        </w:rPr>
        <w:t>future of hundreds of thousands of U.S. researchers and students is at risk.</w:t>
      </w:r>
    </w:p>
    <w:p w14:paraId="41A2B3AA" w14:textId="77777777" w:rsidR="00637A3D" w:rsidRPr="00555F3E" w:rsidRDefault="00637A3D" w:rsidP="00EA4935">
      <w:pPr>
        <w:spacing w:line="240" w:lineRule="auto"/>
        <w:rPr>
          <w:rFonts w:cstheme="minorHAnsi"/>
        </w:rPr>
      </w:pPr>
      <w:r w:rsidRPr="00555F3E">
        <w:rPr>
          <w:rFonts w:cstheme="minorHAnsi"/>
        </w:rPr>
        <w:t>Despite all this, we know that the solution to this pandemic will most certainly rely on research and innovation. </w:t>
      </w:r>
      <w:r w:rsidRPr="00555F3E">
        <w:rPr>
          <w:rFonts w:cstheme="minorHAnsi"/>
          <w:b/>
          <w:bCs/>
        </w:rPr>
        <w:t>It is critical that the U.S. research enterprise have the resources it needs to do the work that will protect our nation’s public health, national security, economic growth, and international competitiveness.</w:t>
      </w:r>
    </w:p>
    <w:p w14:paraId="19D35820" w14:textId="77777777" w:rsidR="00637A3D" w:rsidRPr="00555F3E" w:rsidRDefault="00637A3D" w:rsidP="00EA4935">
      <w:pPr>
        <w:spacing w:line="240" w:lineRule="auto"/>
        <w:rPr>
          <w:rFonts w:cstheme="minorHAnsi"/>
        </w:rPr>
      </w:pPr>
      <w:r w:rsidRPr="00555F3E">
        <w:rPr>
          <w:rFonts w:cstheme="minorHAnsi"/>
        </w:rPr>
        <w:t>Two respected members of the U.S. House of Representatives, Congresswoman Diana DeGette and Congressman Fred Upton, have co-sponsored a Dear Colleague letter requesting emergency, supplemental funding for researchers be included in the next stimulus package.</w:t>
      </w:r>
    </w:p>
    <w:p w14:paraId="5BE89585" w14:textId="77777777" w:rsidR="00637A3D" w:rsidRPr="00555F3E" w:rsidRDefault="00637A3D" w:rsidP="00EA4935">
      <w:pPr>
        <w:spacing w:line="240" w:lineRule="auto"/>
        <w:rPr>
          <w:rFonts w:cstheme="minorHAnsi"/>
        </w:rPr>
      </w:pPr>
      <w:r w:rsidRPr="00555F3E">
        <w:rPr>
          <w:rFonts w:cstheme="minorHAnsi"/>
        </w:rPr>
        <w:t>We need you to </w:t>
      </w:r>
      <w:r w:rsidRPr="00555F3E">
        <w:rPr>
          <w:rFonts w:cstheme="minorHAnsi"/>
          <w:b/>
          <w:bCs/>
        </w:rPr>
        <w:t>reach out to your Representatives today and urge them to support this crucial bridge funding for researchers</w:t>
      </w:r>
      <w:r w:rsidRPr="00555F3E">
        <w:rPr>
          <w:rFonts w:cstheme="minorHAnsi"/>
        </w:rPr>
        <w:t> in the next COVID-19 relief package.</w:t>
      </w:r>
    </w:p>
    <w:p w14:paraId="04BCFD9D" w14:textId="77777777" w:rsidR="00637A3D" w:rsidRPr="00555F3E" w:rsidRDefault="00637A3D" w:rsidP="00EA4935">
      <w:pPr>
        <w:spacing w:line="240" w:lineRule="auto"/>
        <w:rPr>
          <w:rFonts w:cstheme="minorHAnsi"/>
        </w:rPr>
      </w:pPr>
      <w:r w:rsidRPr="00555F3E">
        <w:rPr>
          <w:rFonts w:cstheme="minorHAnsi"/>
        </w:rPr>
        <w:t>Congress is working on the details of the fourth relief package right now, so we must act quickly to ensure that researchers are included in the bill.</w:t>
      </w:r>
    </w:p>
    <w:p w14:paraId="615A31E5" w14:textId="41CC3671" w:rsidR="00637A3D" w:rsidRDefault="00637A3D" w:rsidP="00EA4935">
      <w:pPr>
        <w:pBdr>
          <w:bottom w:val="single" w:sz="6" w:space="1" w:color="auto"/>
        </w:pBdr>
        <w:spacing w:line="240" w:lineRule="auto"/>
        <w:rPr>
          <w:rFonts w:cstheme="minorHAnsi"/>
        </w:rPr>
      </w:pPr>
      <w:r w:rsidRPr="00555F3E">
        <w:rPr>
          <w:rFonts w:cstheme="minorHAnsi"/>
          <w:b/>
          <w:bCs/>
        </w:rPr>
        <w:t>You can make a difference.</w:t>
      </w:r>
      <w:r w:rsidRPr="00555F3E">
        <w:rPr>
          <w:rFonts w:cstheme="minorHAnsi"/>
        </w:rPr>
        <w:t> Help protect the research enterprise and contact your Representative today!</w:t>
      </w:r>
    </w:p>
    <w:p w14:paraId="5251683D" w14:textId="77777777" w:rsidR="00EA4935" w:rsidRPr="00555F3E" w:rsidRDefault="00EA4935" w:rsidP="00EA4935">
      <w:pPr>
        <w:pBdr>
          <w:bottom w:val="single" w:sz="6" w:space="1" w:color="auto"/>
        </w:pBdr>
        <w:spacing w:line="240" w:lineRule="auto"/>
        <w:rPr>
          <w:rFonts w:cstheme="minorHAnsi"/>
        </w:rPr>
      </w:pPr>
    </w:p>
    <w:p w14:paraId="103A1B99" w14:textId="77777777" w:rsidR="00555F3E" w:rsidRPr="00555F3E" w:rsidRDefault="00555F3E" w:rsidP="00EA4935">
      <w:pPr>
        <w:pStyle w:val="NormalWeb"/>
        <w:rPr>
          <w:rFonts w:asciiTheme="minorHAnsi" w:hAnsiTheme="minorHAnsi" w:cstheme="minorHAnsi"/>
          <w:color w:val="000000"/>
        </w:rPr>
      </w:pPr>
      <w:r w:rsidRPr="00555F3E">
        <w:rPr>
          <w:rFonts w:asciiTheme="minorHAnsi" w:hAnsiTheme="minorHAnsi" w:cstheme="minorHAnsi"/>
          <w:color w:val="000000"/>
        </w:rPr>
        <w:t>As a constituent living in your district, I am asking you to please sign-on to the Dear Colleague letter below requesting supplemental, emergency funding for the research enterprise in the next COVID-19 relief package.</w:t>
      </w:r>
    </w:p>
    <w:p w14:paraId="20418989" w14:textId="77777777" w:rsidR="00555F3E" w:rsidRPr="00555F3E" w:rsidRDefault="00555F3E" w:rsidP="00EA4935">
      <w:pPr>
        <w:pStyle w:val="NormalWeb"/>
        <w:rPr>
          <w:rFonts w:asciiTheme="minorHAnsi" w:hAnsiTheme="minorHAnsi" w:cstheme="minorHAnsi"/>
          <w:color w:val="000000"/>
        </w:rPr>
      </w:pPr>
      <w:r w:rsidRPr="00555F3E">
        <w:rPr>
          <w:rFonts w:asciiTheme="minorHAnsi" w:hAnsiTheme="minorHAnsi" w:cstheme="minorHAnsi"/>
          <w:color w:val="000000"/>
        </w:rPr>
        <w:t>The national response to the COVID-19 pandemic has had a dramatic impact on the research enterprise. Universities have closed, labs have shutdown, field work has been cancelled or delayed, and the future of hundreds of thousands of U.S. researchers and students is at risk.</w:t>
      </w:r>
    </w:p>
    <w:p w14:paraId="0D461527" w14:textId="77777777" w:rsidR="00555F3E" w:rsidRPr="00555F3E" w:rsidRDefault="00555F3E" w:rsidP="00EA4935">
      <w:pPr>
        <w:pStyle w:val="NormalWeb"/>
        <w:rPr>
          <w:rFonts w:asciiTheme="minorHAnsi" w:hAnsiTheme="minorHAnsi" w:cstheme="minorHAnsi"/>
          <w:color w:val="000000"/>
        </w:rPr>
      </w:pPr>
      <w:r w:rsidRPr="00555F3E">
        <w:rPr>
          <w:rFonts w:asciiTheme="minorHAnsi" w:hAnsiTheme="minorHAnsi" w:cstheme="minorHAnsi"/>
          <w:color w:val="000000"/>
        </w:rPr>
        <w:t>It is critical that the U.S. research enterprise have the resources it needs to do the work that will protect our nation’s public health, national security, economic growth, and international competitiveness.</w:t>
      </w:r>
    </w:p>
    <w:p w14:paraId="54A63E7A" w14:textId="2D516A6B" w:rsidR="00555F3E" w:rsidRDefault="00555F3E" w:rsidP="00EA4935">
      <w:pPr>
        <w:pStyle w:val="NormalWeb"/>
        <w:pBdr>
          <w:bottom w:val="single" w:sz="6" w:space="1" w:color="auto"/>
        </w:pBdr>
        <w:rPr>
          <w:rFonts w:asciiTheme="minorHAnsi" w:hAnsiTheme="minorHAnsi" w:cstheme="minorHAnsi"/>
          <w:color w:val="000000"/>
        </w:rPr>
      </w:pPr>
      <w:r w:rsidRPr="00555F3E">
        <w:rPr>
          <w:rFonts w:asciiTheme="minorHAnsi" w:hAnsiTheme="minorHAnsi" w:cstheme="minorHAnsi"/>
          <w:color w:val="000000"/>
        </w:rPr>
        <w:t>Please protect the U.S. research enterprise and support supplemental funding for researchers in the next COVID-19 relief package.</w:t>
      </w:r>
    </w:p>
    <w:p w14:paraId="276C586C" w14:textId="77777777" w:rsidR="00EA4935" w:rsidRPr="00555F3E" w:rsidRDefault="00EA4935" w:rsidP="00EA4935">
      <w:pPr>
        <w:pStyle w:val="NormalWeb"/>
        <w:pBdr>
          <w:bottom w:val="single" w:sz="6" w:space="1" w:color="auto"/>
        </w:pBdr>
        <w:rPr>
          <w:rFonts w:asciiTheme="minorHAnsi" w:hAnsiTheme="minorHAnsi" w:cstheme="minorHAnsi"/>
          <w:color w:val="000000"/>
        </w:rPr>
      </w:pPr>
    </w:p>
    <w:p w14:paraId="2F0DDFC6" w14:textId="77777777" w:rsidR="00EA4935" w:rsidRDefault="00EA4935" w:rsidP="00EA4935">
      <w:pPr>
        <w:pStyle w:val="NormalWeb"/>
        <w:rPr>
          <w:rFonts w:asciiTheme="minorHAnsi" w:hAnsiTheme="minorHAnsi" w:cstheme="minorHAnsi"/>
          <w:color w:val="000000"/>
        </w:rPr>
      </w:pPr>
    </w:p>
    <w:p w14:paraId="56F0A11F" w14:textId="77777777" w:rsidR="00EA4935" w:rsidRDefault="00EA4935" w:rsidP="00EA4935">
      <w:pPr>
        <w:pStyle w:val="NormalWeb"/>
        <w:rPr>
          <w:rFonts w:asciiTheme="minorHAnsi" w:hAnsiTheme="minorHAnsi" w:cstheme="minorHAnsi"/>
          <w:color w:val="000000"/>
        </w:rPr>
      </w:pPr>
    </w:p>
    <w:p w14:paraId="2A7025CE" w14:textId="77777777" w:rsidR="00EA4935" w:rsidRDefault="00EA4935" w:rsidP="00EA4935">
      <w:pPr>
        <w:pStyle w:val="NormalWeb"/>
        <w:rPr>
          <w:rFonts w:asciiTheme="minorHAnsi" w:hAnsiTheme="minorHAnsi" w:cstheme="minorHAnsi"/>
          <w:color w:val="000000"/>
        </w:rPr>
      </w:pPr>
    </w:p>
    <w:p w14:paraId="08B7A8D6" w14:textId="2B6717FE"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Dear Colleague, </w:t>
      </w:r>
    </w:p>
    <w:p w14:paraId="08D4DD68"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 xml:space="preserve">We ask you to join us in sending a bipartisan letter </w:t>
      </w:r>
      <w:r w:rsidRPr="00555F3E">
        <w:rPr>
          <w:rStyle w:val="Strong"/>
          <w:rFonts w:asciiTheme="minorHAnsi" w:hAnsiTheme="minorHAnsi" w:cstheme="minorHAnsi"/>
          <w:color w:val="000000"/>
        </w:rPr>
        <w:t>urging House Leadership to include funding for scientific and medical researchers in the next COVID-19 relief package.</w:t>
      </w:r>
    </w:p>
    <w:p w14:paraId="693E9314"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Given the current shutdown of many university-based laboratories and national laboratories due to the pandemic, we are deeply concerned that the people who comprise the backbone of the U.S. research enterprise – graduate students, postdocs, principal investigators, and technical support staff – are at risk of losing their employment and their work.</w:t>
      </w:r>
    </w:p>
    <w:p w14:paraId="209D5E3A"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According to IRIS data (</w:t>
      </w:r>
      <w:hyperlink r:id="rId7" w:tgtFrame="_blank" w:history="1">
        <w:r w:rsidRPr="00555F3E">
          <w:rPr>
            <w:rStyle w:val="Hyperlink"/>
            <w:rFonts w:asciiTheme="minorHAnsi" w:hAnsiTheme="minorHAnsi" w:cstheme="minorHAnsi"/>
          </w:rPr>
          <w:t>iris.isr.umich.edu/impact-report-2020</w:t>
        </w:r>
      </w:hyperlink>
      <w:r w:rsidRPr="00555F3E">
        <w:rPr>
          <w:rFonts w:asciiTheme="minorHAnsi" w:hAnsiTheme="minorHAnsi" w:cstheme="minorHAnsi"/>
          <w:color w:val="000000"/>
        </w:rPr>
        <w:t>), American universities used research funds to pay more than 560,000 people on campuses across the country:</w:t>
      </w:r>
    </w:p>
    <w:p w14:paraId="5034A97E" w14:textId="77777777" w:rsidR="00555F3E" w:rsidRPr="00555F3E" w:rsidRDefault="00555F3E" w:rsidP="00EA4935">
      <w:pPr>
        <w:numPr>
          <w:ilvl w:val="0"/>
          <w:numId w:val="2"/>
        </w:numPr>
        <w:spacing w:before="100" w:beforeAutospacing="1" w:after="100" w:afterAutospacing="1" w:line="240" w:lineRule="auto"/>
        <w:rPr>
          <w:rFonts w:eastAsia="Times New Roman" w:cstheme="minorHAnsi"/>
          <w:color w:val="000000"/>
        </w:rPr>
      </w:pPr>
      <w:r w:rsidRPr="00555F3E">
        <w:rPr>
          <w:rFonts w:eastAsia="Times New Roman" w:cstheme="minorHAnsi"/>
          <w:color w:val="000000"/>
        </w:rPr>
        <w:t>More than 300,000 (53%) are students or trainees</w:t>
      </w:r>
    </w:p>
    <w:p w14:paraId="0F57191F" w14:textId="77777777" w:rsidR="00555F3E" w:rsidRPr="00555F3E" w:rsidRDefault="00555F3E" w:rsidP="00EA4935">
      <w:pPr>
        <w:numPr>
          <w:ilvl w:val="0"/>
          <w:numId w:val="2"/>
        </w:numPr>
        <w:spacing w:before="100" w:beforeAutospacing="1" w:after="100" w:afterAutospacing="1" w:line="240" w:lineRule="auto"/>
        <w:rPr>
          <w:rFonts w:eastAsia="Times New Roman" w:cstheme="minorHAnsi"/>
          <w:color w:val="000000"/>
        </w:rPr>
      </w:pPr>
      <w:r w:rsidRPr="00555F3E">
        <w:rPr>
          <w:rFonts w:eastAsia="Times New Roman" w:cstheme="minorHAnsi"/>
          <w:color w:val="000000"/>
        </w:rPr>
        <w:t>Fewer than 1 in 5 (17%) are faculty members</w:t>
      </w:r>
    </w:p>
    <w:p w14:paraId="1B6B85A4"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This is more people across the country than (according to BLS 2018 statistics):</w:t>
      </w:r>
    </w:p>
    <w:p w14:paraId="06F2B415" w14:textId="77777777" w:rsidR="00555F3E" w:rsidRPr="00555F3E" w:rsidRDefault="00555F3E" w:rsidP="00EA4935">
      <w:pPr>
        <w:numPr>
          <w:ilvl w:val="0"/>
          <w:numId w:val="3"/>
        </w:numPr>
        <w:spacing w:before="100" w:beforeAutospacing="1" w:after="100" w:afterAutospacing="1" w:line="240" w:lineRule="auto"/>
        <w:rPr>
          <w:rFonts w:eastAsia="Times New Roman" w:cstheme="minorHAnsi"/>
          <w:color w:val="000000"/>
        </w:rPr>
      </w:pPr>
      <w:r w:rsidRPr="00555F3E">
        <w:rPr>
          <w:rFonts w:eastAsia="Times New Roman" w:cstheme="minorHAnsi"/>
          <w:color w:val="000000"/>
        </w:rPr>
        <w:t>Aerospace manufacturing (509,400)</w:t>
      </w:r>
    </w:p>
    <w:p w14:paraId="27F33264" w14:textId="77777777" w:rsidR="00555F3E" w:rsidRPr="00555F3E" w:rsidRDefault="00555F3E" w:rsidP="00EA4935">
      <w:pPr>
        <w:numPr>
          <w:ilvl w:val="0"/>
          <w:numId w:val="3"/>
        </w:numPr>
        <w:spacing w:before="100" w:beforeAutospacing="1" w:after="100" w:afterAutospacing="1" w:line="240" w:lineRule="auto"/>
        <w:rPr>
          <w:rFonts w:eastAsia="Times New Roman" w:cstheme="minorHAnsi"/>
          <w:color w:val="000000"/>
        </w:rPr>
      </w:pPr>
      <w:r w:rsidRPr="00555F3E">
        <w:rPr>
          <w:rFonts w:eastAsia="Times New Roman" w:cstheme="minorHAnsi"/>
          <w:color w:val="000000"/>
        </w:rPr>
        <w:t>Utilities (554,600)</w:t>
      </w:r>
    </w:p>
    <w:p w14:paraId="37E0F8FA" w14:textId="77777777" w:rsidR="00555F3E" w:rsidRPr="00555F3E" w:rsidRDefault="00555F3E" w:rsidP="00EA4935">
      <w:pPr>
        <w:numPr>
          <w:ilvl w:val="0"/>
          <w:numId w:val="3"/>
        </w:numPr>
        <w:spacing w:before="100" w:beforeAutospacing="1" w:after="100" w:afterAutospacing="1" w:line="240" w:lineRule="auto"/>
        <w:rPr>
          <w:rFonts w:eastAsia="Times New Roman" w:cstheme="minorHAnsi"/>
          <w:color w:val="000000"/>
        </w:rPr>
      </w:pPr>
      <w:r w:rsidRPr="00555F3E">
        <w:rPr>
          <w:rFonts w:eastAsia="Times New Roman" w:cstheme="minorHAnsi"/>
          <w:color w:val="000000"/>
        </w:rPr>
        <w:t>Airlines (501,300)</w:t>
      </w:r>
    </w:p>
    <w:p w14:paraId="4CBC4FB5" w14:textId="77777777" w:rsidR="00555F3E" w:rsidRPr="00555F3E" w:rsidRDefault="00555F3E" w:rsidP="00EA4935">
      <w:pPr>
        <w:numPr>
          <w:ilvl w:val="0"/>
          <w:numId w:val="3"/>
        </w:numPr>
        <w:spacing w:before="100" w:beforeAutospacing="1" w:after="100" w:afterAutospacing="1" w:line="240" w:lineRule="auto"/>
        <w:rPr>
          <w:rFonts w:eastAsia="Times New Roman" w:cstheme="minorHAnsi"/>
          <w:color w:val="000000"/>
        </w:rPr>
      </w:pPr>
      <w:r w:rsidRPr="00555F3E">
        <w:rPr>
          <w:rFonts w:eastAsia="Times New Roman" w:cstheme="minorHAnsi"/>
          <w:color w:val="000000"/>
        </w:rPr>
        <w:t>Motion Pictures (436,300)</w:t>
      </w:r>
    </w:p>
    <w:p w14:paraId="6F4AB821"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 xml:space="preserve">Research universities have also spent nearly $14 billion of direct cost research dollars on goods and services in </w:t>
      </w:r>
      <w:r w:rsidRPr="00555F3E">
        <w:rPr>
          <w:rStyle w:val="Emphasis"/>
          <w:rFonts w:asciiTheme="minorHAnsi" w:hAnsiTheme="minorHAnsi" w:cstheme="minorHAnsi"/>
          <w:b/>
          <w:bCs/>
          <w:color w:val="000000"/>
        </w:rPr>
        <w:t xml:space="preserve">ALL </w:t>
      </w:r>
      <w:r w:rsidRPr="00555F3E">
        <w:rPr>
          <w:rFonts w:asciiTheme="minorHAnsi" w:hAnsiTheme="minorHAnsi" w:cstheme="minorHAnsi"/>
          <w:color w:val="000000"/>
        </w:rPr>
        <w:t>congressional districts to support on-campus research activities.</w:t>
      </w:r>
    </w:p>
    <w:p w14:paraId="2086C0FA" w14:textId="77777777" w:rsidR="00555F3E" w:rsidRPr="00555F3E" w:rsidRDefault="00555F3E" w:rsidP="00EA4935">
      <w:pPr>
        <w:numPr>
          <w:ilvl w:val="0"/>
          <w:numId w:val="4"/>
        </w:numPr>
        <w:spacing w:before="100" w:beforeAutospacing="1" w:after="100" w:afterAutospacing="1" w:line="240" w:lineRule="auto"/>
        <w:rPr>
          <w:rFonts w:eastAsia="Times New Roman" w:cstheme="minorHAnsi"/>
          <w:color w:val="000000"/>
        </w:rPr>
      </w:pPr>
      <w:r w:rsidRPr="00555F3E">
        <w:rPr>
          <w:rFonts w:eastAsia="Times New Roman" w:cstheme="minorHAnsi"/>
          <w:color w:val="000000"/>
        </w:rPr>
        <w:t>Of that amount, approximately $3.7 billion was spent with businesses in the same state as the university that conducted the research</w:t>
      </w:r>
    </w:p>
    <w:p w14:paraId="6CA5FB61" w14:textId="77777777" w:rsidR="00555F3E" w:rsidRPr="00555F3E" w:rsidRDefault="00555F3E" w:rsidP="00EA4935">
      <w:pPr>
        <w:numPr>
          <w:ilvl w:val="0"/>
          <w:numId w:val="5"/>
        </w:numPr>
        <w:spacing w:before="100" w:beforeAutospacing="1" w:after="100" w:afterAutospacing="1" w:line="240" w:lineRule="auto"/>
        <w:rPr>
          <w:rFonts w:eastAsia="Times New Roman" w:cstheme="minorHAnsi"/>
          <w:color w:val="000000"/>
        </w:rPr>
      </w:pPr>
      <w:r w:rsidRPr="00555F3E">
        <w:rPr>
          <w:rFonts w:eastAsia="Times New Roman" w:cstheme="minorHAnsi"/>
          <w:color w:val="000000"/>
        </w:rPr>
        <w:t>More than $2.5 billion was spent in purchases from manufacturing firms, a figure equivalent to $203 per employee (based on BLS estimates of 2018 employment)</w:t>
      </w:r>
    </w:p>
    <w:p w14:paraId="36A999CC"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In addition, research universities play a critical role in understanding pandemics like we are experiencing now and discovering ways to prevent, identify, and treat life-threatening illnesses in the future. We are requesting government relief for the workforce that sustains the research enterprise and ensures that the United States remains the global leader in scientific research.</w:t>
      </w:r>
    </w:p>
    <w:p w14:paraId="237DEDC5"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Please join us in urging leadership to include this important bridge funding for researchers in the next stimulus package. The text of the letter is below.</w:t>
      </w:r>
    </w:p>
    <w:p w14:paraId="4EBEC5E5" w14:textId="77777777" w:rsidR="00EA4935" w:rsidRDefault="00EA4935" w:rsidP="00EA4935">
      <w:pPr>
        <w:pStyle w:val="NormalWeb"/>
        <w:rPr>
          <w:rFonts w:asciiTheme="minorHAnsi" w:hAnsiTheme="minorHAnsi" w:cstheme="minorHAnsi"/>
          <w:color w:val="000000"/>
        </w:rPr>
      </w:pPr>
    </w:p>
    <w:p w14:paraId="240B36B7" w14:textId="77777777" w:rsidR="00EA4935" w:rsidRDefault="00EA4935" w:rsidP="00EA4935">
      <w:pPr>
        <w:pStyle w:val="NormalWeb"/>
        <w:rPr>
          <w:rFonts w:asciiTheme="minorHAnsi" w:hAnsiTheme="minorHAnsi" w:cstheme="minorHAnsi"/>
          <w:color w:val="000000"/>
        </w:rPr>
      </w:pPr>
    </w:p>
    <w:p w14:paraId="4DEFD04F" w14:textId="77777777" w:rsidR="00EA4935" w:rsidRDefault="00EA4935" w:rsidP="00EA4935">
      <w:pPr>
        <w:pStyle w:val="NormalWeb"/>
        <w:rPr>
          <w:rFonts w:asciiTheme="minorHAnsi" w:hAnsiTheme="minorHAnsi" w:cstheme="minorHAnsi"/>
          <w:color w:val="000000"/>
        </w:rPr>
      </w:pPr>
    </w:p>
    <w:p w14:paraId="0C872AB0" w14:textId="468285B0" w:rsidR="00EA4935" w:rsidRDefault="00EA4935" w:rsidP="00EA4935">
      <w:pPr>
        <w:pStyle w:val="NormalWeb"/>
        <w:rPr>
          <w:rFonts w:asciiTheme="minorHAnsi" w:hAnsiTheme="minorHAnsi" w:cstheme="minorHAnsi"/>
          <w:color w:val="000000"/>
        </w:rPr>
      </w:pPr>
    </w:p>
    <w:p w14:paraId="184F91BF" w14:textId="77777777" w:rsidR="00EA4935" w:rsidRDefault="00EA4935" w:rsidP="00EA4935">
      <w:pPr>
        <w:pStyle w:val="NormalWeb"/>
        <w:rPr>
          <w:rFonts w:asciiTheme="minorHAnsi" w:hAnsiTheme="minorHAnsi" w:cstheme="minorHAnsi"/>
          <w:color w:val="000000"/>
        </w:rPr>
      </w:pPr>
    </w:p>
    <w:p w14:paraId="31175D0F" w14:textId="5E3403EB"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 xml:space="preserve">If you would like to sign on to the letter, </w:t>
      </w:r>
      <w:hyperlink r:id="rId8" w:history="1">
        <w:r w:rsidRPr="00555F3E">
          <w:rPr>
            <w:rStyle w:val="Hyperlink"/>
            <w:rFonts w:asciiTheme="minorHAnsi" w:hAnsiTheme="minorHAnsi" w:cstheme="minorHAnsi"/>
          </w:rPr>
          <w:t>please fill out this google form</w:t>
        </w:r>
      </w:hyperlink>
      <w:r w:rsidRPr="00555F3E">
        <w:rPr>
          <w:rFonts w:asciiTheme="minorHAnsi" w:hAnsiTheme="minorHAnsi" w:cstheme="minorHAnsi"/>
          <w:color w:val="000000"/>
        </w:rPr>
        <w:t xml:space="preserve">. If you have additional questions please contact Matthew Allen (DeGette) at </w:t>
      </w:r>
      <w:hyperlink r:id="rId9" w:history="1">
        <w:r w:rsidRPr="00555F3E">
          <w:rPr>
            <w:rStyle w:val="Hyperlink"/>
            <w:rFonts w:asciiTheme="minorHAnsi" w:hAnsiTheme="minorHAnsi" w:cstheme="minorHAnsi"/>
          </w:rPr>
          <w:t>matthew.allen@mail.house.gov</w:t>
        </w:r>
      </w:hyperlink>
      <w:r w:rsidRPr="00555F3E">
        <w:rPr>
          <w:rFonts w:asciiTheme="minorHAnsi" w:hAnsiTheme="minorHAnsi" w:cstheme="minorHAnsi"/>
          <w:color w:val="000000"/>
        </w:rPr>
        <w:t xml:space="preserve"> or Stephanie DeMarco (Upton) at </w:t>
      </w:r>
      <w:hyperlink r:id="rId10" w:history="1">
        <w:r w:rsidRPr="00555F3E">
          <w:rPr>
            <w:rStyle w:val="Hyperlink"/>
            <w:rFonts w:asciiTheme="minorHAnsi" w:hAnsiTheme="minorHAnsi" w:cstheme="minorHAnsi"/>
          </w:rPr>
          <w:t>stephanie.demarco@mail.house.gov</w:t>
        </w:r>
      </w:hyperlink>
      <w:r w:rsidRPr="00555F3E">
        <w:rPr>
          <w:rFonts w:asciiTheme="minorHAnsi" w:hAnsiTheme="minorHAnsi" w:cstheme="minorHAnsi"/>
          <w:color w:val="000000"/>
        </w:rPr>
        <w:t>.</w:t>
      </w:r>
    </w:p>
    <w:p w14:paraId="6859CEA8"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Sincerely,</w:t>
      </w:r>
    </w:p>
    <w:p w14:paraId="5859E470"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Diana DeGette                                                            Fred Upton</w:t>
      </w:r>
    </w:p>
    <w:p w14:paraId="0B9D7BA0"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Member of Congress                                                  Member of Congress</w:t>
      </w:r>
    </w:p>
    <w:p w14:paraId="339C61EC" w14:textId="77777777" w:rsidR="00555F3E" w:rsidRPr="00555F3E" w:rsidRDefault="00555F3E" w:rsidP="00EA4935">
      <w:pPr>
        <w:spacing w:line="240" w:lineRule="auto"/>
        <w:jc w:val="center"/>
        <w:rPr>
          <w:rFonts w:eastAsia="Times New Roman" w:cstheme="minorHAnsi"/>
          <w:color w:val="000000"/>
        </w:rPr>
      </w:pPr>
      <w:r w:rsidRPr="00555F3E">
        <w:rPr>
          <w:rFonts w:eastAsia="Times New Roman" w:cstheme="minorHAnsi"/>
          <w:color w:val="000000"/>
        </w:rPr>
        <w:pict w14:anchorId="79F03BFC">
          <v:rect id="_x0000_i1055" style="width:468pt;height:.5pt" o:hralign="center" o:hrstd="t" o:hr="t" fillcolor="#a0a0a0" stroked="f"/>
        </w:pict>
      </w:r>
    </w:p>
    <w:p w14:paraId="11656870" w14:textId="77777777" w:rsidR="00555F3E" w:rsidRPr="00555F3E" w:rsidRDefault="00555F3E" w:rsidP="00EA4935">
      <w:pPr>
        <w:pStyle w:val="NormalWeb"/>
        <w:jc w:val="center"/>
        <w:rPr>
          <w:rFonts w:asciiTheme="minorHAnsi" w:hAnsiTheme="minorHAnsi" w:cstheme="minorHAnsi"/>
        </w:rPr>
      </w:pPr>
      <w:r w:rsidRPr="00555F3E">
        <w:rPr>
          <w:rFonts w:asciiTheme="minorHAnsi" w:hAnsiTheme="minorHAnsi" w:cstheme="minorHAnsi"/>
          <w:color w:val="000000"/>
        </w:rPr>
        <w:t>April XX, 2020</w:t>
      </w:r>
    </w:p>
    <w:p w14:paraId="7A645206"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The Honorable Nancy Pelosi                                      The Honorable Kevin McCarthy</w:t>
      </w:r>
    </w:p>
    <w:p w14:paraId="75AB9900"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Speaker of the House                                                  Minority Leader</w:t>
      </w:r>
    </w:p>
    <w:p w14:paraId="531999B2" w14:textId="1046140C"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United States House of Representatives                 United States House of Representatives</w:t>
      </w:r>
    </w:p>
    <w:p w14:paraId="182A35E1" w14:textId="60448423"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 xml:space="preserve">H-232, U.S. Capitol                                                    </w:t>
      </w:r>
      <w:r w:rsidR="00EA4935">
        <w:rPr>
          <w:rFonts w:asciiTheme="minorHAnsi" w:hAnsiTheme="minorHAnsi" w:cstheme="minorHAnsi"/>
          <w:color w:val="000000"/>
        </w:rPr>
        <w:t xml:space="preserve"> </w:t>
      </w:r>
      <w:r w:rsidRPr="00555F3E">
        <w:rPr>
          <w:rFonts w:asciiTheme="minorHAnsi" w:hAnsiTheme="minorHAnsi" w:cstheme="minorHAnsi"/>
          <w:color w:val="000000"/>
        </w:rPr>
        <w:tab/>
        <w:t>H-204, U.S. Capitol</w:t>
      </w:r>
    </w:p>
    <w:p w14:paraId="2661C804" w14:textId="3F8E15EC"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Washington, D.C. 20515                                            Washington, D.C. 20515</w:t>
      </w:r>
    </w:p>
    <w:p w14:paraId="1042FBAD"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 </w:t>
      </w:r>
    </w:p>
    <w:p w14:paraId="74BDD47E" w14:textId="77777777" w:rsidR="00555F3E" w:rsidRPr="00555F3E" w:rsidRDefault="00555F3E" w:rsidP="00EA4935">
      <w:pPr>
        <w:pStyle w:val="NormalWeb"/>
        <w:rPr>
          <w:rFonts w:asciiTheme="minorHAnsi" w:hAnsiTheme="minorHAnsi" w:cstheme="minorHAnsi"/>
        </w:rPr>
      </w:pPr>
      <w:bookmarkStart w:id="0" w:name="_Hlk37768388"/>
      <w:r w:rsidRPr="00555F3E">
        <w:rPr>
          <w:rFonts w:asciiTheme="minorHAnsi" w:hAnsiTheme="minorHAnsi" w:cstheme="minorHAnsi"/>
          <w:color w:val="000000"/>
        </w:rPr>
        <w:t>Dear Speaker Pelosi and Leader McCarthy:</w:t>
      </w:r>
      <w:bookmarkEnd w:id="0"/>
    </w:p>
    <w:p w14:paraId="318DCBE7"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As Congress continues to work on economic relief legislation in response to the COVID-19 pandemic, we ask that you address the challenges faced by the U.S. scientific research workforce during this crisis.  While COVID-19 related-research is now in overdrive, most other research has been slowed down or stopped due to pandemic-induced closures of campuses and laboratories. We are deeply concerned that the people who comprise the research workforce – graduate students, postdocs, principal investigators, and technical support staff – are at risk. </w:t>
      </w:r>
    </w:p>
    <w:p w14:paraId="17F4F2B4" w14:textId="77777777" w:rsidR="00EA4935" w:rsidRDefault="00555F3E" w:rsidP="00EA4935">
      <w:pPr>
        <w:pStyle w:val="NormalWeb"/>
        <w:rPr>
          <w:rFonts w:asciiTheme="minorHAnsi" w:hAnsiTheme="minorHAnsi" w:cstheme="minorHAnsi"/>
          <w:color w:val="000000"/>
        </w:rPr>
      </w:pPr>
      <w:r w:rsidRPr="00555F3E">
        <w:rPr>
          <w:rFonts w:asciiTheme="minorHAnsi" w:hAnsiTheme="minorHAnsi" w:cstheme="minorHAnsi"/>
          <w:color w:val="000000"/>
        </w:rPr>
        <w:t xml:space="preserve">While Federal rules have allowed researchers to continue to receive their salaries from federal grant funding, their work has been stopped due to shuttered laboratories and facilities and many researchers are currently unable to make progress on their grants. Additionally, researchers will need supplemental funding to support an additional four months’ salary, as many campuses will remain shuttered until the </w:t>
      </w:r>
    </w:p>
    <w:p w14:paraId="0FA2D9C1" w14:textId="77777777" w:rsidR="00EA4935" w:rsidRDefault="00EA4935" w:rsidP="00EA4935">
      <w:pPr>
        <w:pStyle w:val="NormalWeb"/>
        <w:rPr>
          <w:rFonts w:asciiTheme="minorHAnsi" w:hAnsiTheme="minorHAnsi" w:cstheme="minorHAnsi"/>
          <w:color w:val="000000"/>
        </w:rPr>
      </w:pPr>
    </w:p>
    <w:p w14:paraId="11CD756C" w14:textId="77777777" w:rsidR="00EA4935" w:rsidRDefault="00EA4935" w:rsidP="00EA4935">
      <w:pPr>
        <w:pStyle w:val="NormalWeb"/>
        <w:rPr>
          <w:rFonts w:asciiTheme="minorHAnsi" w:hAnsiTheme="minorHAnsi" w:cstheme="minorHAnsi"/>
          <w:color w:val="000000"/>
        </w:rPr>
      </w:pPr>
    </w:p>
    <w:p w14:paraId="35B86E33" w14:textId="77777777" w:rsidR="00EA4935" w:rsidRDefault="00EA4935" w:rsidP="00EA4935">
      <w:pPr>
        <w:pStyle w:val="NormalWeb"/>
        <w:rPr>
          <w:rFonts w:asciiTheme="minorHAnsi" w:hAnsiTheme="minorHAnsi" w:cstheme="minorHAnsi"/>
          <w:color w:val="000000"/>
        </w:rPr>
      </w:pPr>
    </w:p>
    <w:p w14:paraId="64CC5140" w14:textId="77777777" w:rsidR="00EA4935" w:rsidRDefault="00EA4935" w:rsidP="00EA4935">
      <w:pPr>
        <w:pStyle w:val="NormalWeb"/>
        <w:rPr>
          <w:rFonts w:asciiTheme="minorHAnsi" w:hAnsiTheme="minorHAnsi" w:cstheme="minorHAnsi"/>
          <w:color w:val="000000"/>
        </w:rPr>
      </w:pPr>
    </w:p>
    <w:p w14:paraId="27D42693" w14:textId="7F68713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fall, at the earliest. Many core research facilities – typically funded by user fees – sit idle. Still, others have incurred significant costs for shutting down their labs, donating the personal protective equipment (PPE) to frontline health care workers, and cancelling planned experiments.</w:t>
      </w:r>
    </w:p>
    <w:p w14:paraId="10D89E16"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Congress must act to preserve our current scientific workforce and ensure that the U.S. is prepared to continue our global scientific leadership once this crisis ends.</w:t>
      </w:r>
    </w:p>
    <w:p w14:paraId="61356CCF" w14:textId="77777777" w:rsidR="00555F3E" w:rsidRPr="00555F3E" w:rsidRDefault="00555F3E" w:rsidP="00EA4935">
      <w:pPr>
        <w:pStyle w:val="NormalWeb"/>
        <w:rPr>
          <w:rFonts w:asciiTheme="minorHAnsi" w:hAnsiTheme="minorHAnsi" w:cstheme="minorHAnsi"/>
        </w:rPr>
      </w:pPr>
      <w:r w:rsidRPr="00555F3E">
        <w:rPr>
          <w:rStyle w:val="Strong"/>
          <w:rFonts w:asciiTheme="minorHAnsi" w:hAnsiTheme="minorHAnsi" w:cstheme="minorHAnsi"/>
          <w:color w:val="000000"/>
        </w:rPr>
        <w:t xml:space="preserve">We strongly support the fourth relief package to include of $26 billion in funding to cover the following important research work: </w:t>
      </w:r>
    </w:p>
    <w:p w14:paraId="599C3197" w14:textId="77777777" w:rsidR="00555F3E" w:rsidRPr="00555F3E" w:rsidRDefault="00555F3E" w:rsidP="00EA4935">
      <w:pPr>
        <w:numPr>
          <w:ilvl w:val="0"/>
          <w:numId w:val="6"/>
        </w:numPr>
        <w:spacing w:before="100" w:beforeAutospacing="1" w:after="100" w:afterAutospacing="1" w:line="240" w:lineRule="auto"/>
        <w:rPr>
          <w:rFonts w:eastAsia="Times New Roman" w:cstheme="minorHAnsi"/>
          <w:color w:val="000000"/>
        </w:rPr>
      </w:pPr>
      <w:r w:rsidRPr="00555F3E">
        <w:rPr>
          <w:rStyle w:val="Strong"/>
          <w:rFonts w:eastAsia="Times New Roman" w:cstheme="minorHAnsi"/>
          <w:color w:val="000000"/>
        </w:rPr>
        <w:t>Cover supplements for research grants and contracts</w:t>
      </w:r>
      <w:r w:rsidRPr="00555F3E">
        <w:rPr>
          <w:rFonts w:eastAsia="Times New Roman" w:cstheme="minorHAnsi"/>
          <w:color w:val="000000"/>
        </w:rPr>
        <w:t xml:space="preserve"> (i.e., cost extensions) due to COVID-19 related impacts, including the need for additional salary support and/or research related ramp-up costs;</w:t>
      </w:r>
    </w:p>
    <w:p w14:paraId="58275960" w14:textId="77777777" w:rsidR="00555F3E" w:rsidRPr="00555F3E" w:rsidRDefault="00555F3E" w:rsidP="00EA4935">
      <w:pPr>
        <w:numPr>
          <w:ilvl w:val="0"/>
          <w:numId w:val="6"/>
        </w:numPr>
        <w:spacing w:before="100" w:beforeAutospacing="1" w:after="100" w:afterAutospacing="1" w:line="240" w:lineRule="auto"/>
        <w:rPr>
          <w:rFonts w:eastAsia="Times New Roman" w:cstheme="minorHAnsi"/>
          <w:color w:val="000000"/>
        </w:rPr>
      </w:pPr>
      <w:r w:rsidRPr="00555F3E">
        <w:rPr>
          <w:rStyle w:val="Strong"/>
          <w:rFonts w:eastAsia="Times New Roman" w:cstheme="minorHAnsi"/>
          <w:color w:val="000000"/>
        </w:rPr>
        <w:t>Provide emergency relief to sustain research support personnel and base operating costs for core research facilities</w:t>
      </w:r>
      <w:r w:rsidRPr="00555F3E">
        <w:rPr>
          <w:rFonts w:eastAsia="Times New Roman" w:cstheme="minorHAnsi"/>
          <w:color w:val="000000"/>
        </w:rPr>
        <w:t xml:space="preserve"> and user-funded research services until such time facilities reopen and research activities return to pre-pandemic activity levels; and</w:t>
      </w:r>
    </w:p>
    <w:p w14:paraId="789CAAD0" w14:textId="77777777" w:rsidR="00555F3E" w:rsidRPr="00555F3E" w:rsidRDefault="00555F3E" w:rsidP="00EA4935">
      <w:pPr>
        <w:numPr>
          <w:ilvl w:val="0"/>
          <w:numId w:val="6"/>
        </w:numPr>
        <w:spacing w:before="100" w:beforeAutospacing="1" w:after="100" w:afterAutospacing="1" w:line="240" w:lineRule="auto"/>
        <w:rPr>
          <w:rFonts w:eastAsia="Times New Roman" w:cstheme="minorHAnsi"/>
          <w:color w:val="000000"/>
        </w:rPr>
      </w:pPr>
      <w:r w:rsidRPr="00555F3E">
        <w:rPr>
          <w:rStyle w:val="Strong"/>
          <w:rFonts w:eastAsia="Times New Roman" w:cstheme="minorHAnsi"/>
          <w:color w:val="000000"/>
        </w:rPr>
        <w:t>Fund additional graduate student and postdoc fellowships, traineeships, and research assistantships</w:t>
      </w:r>
      <w:r w:rsidRPr="00555F3E">
        <w:rPr>
          <w:rFonts w:eastAsia="Times New Roman" w:cstheme="minorHAnsi"/>
          <w:color w:val="000000"/>
        </w:rPr>
        <w:t xml:space="preserve"> for up to two years. Graduate students who could not complete their degrees due to pandemic related impacts should be given priority for graduate fellowships and other forms of support so they can complete their research and degrees.</w:t>
      </w:r>
    </w:p>
    <w:p w14:paraId="2D51DFD4"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Supporting the people of the U.S. scientific and medical research community will help stimulate the U.S economy in the near term by keeping these workers employed. Protecting the research workforce is critical to state and local economies as research universities, academic medical centers, independent research institutes, and national labs are major employers in all 50 states. In the long term, these researchers are essential to protecting our nation’s public health, national security, economic growth and international competitiveness. Preserving our scientific infrastructure and protecting our innovation pipeline will help ensure U.S. leadership in the world. </w:t>
      </w:r>
    </w:p>
    <w:p w14:paraId="3904A201"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We appreciate your leadership as Congress continues to respond to the economic fallout from this pandemic.  Thank you for your attention to this request.</w:t>
      </w:r>
    </w:p>
    <w:p w14:paraId="01C7DFFA"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Sincerely,</w:t>
      </w:r>
    </w:p>
    <w:p w14:paraId="6BE8249A"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_________________                                                              _________________</w:t>
      </w:r>
    </w:p>
    <w:p w14:paraId="43D11D49" w14:textId="77777777" w:rsidR="00555F3E" w:rsidRPr="00555F3E" w:rsidRDefault="00555F3E" w:rsidP="00EA4935">
      <w:pPr>
        <w:pStyle w:val="NormalWeb"/>
        <w:rPr>
          <w:rFonts w:asciiTheme="minorHAnsi" w:hAnsiTheme="minorHAnsi" w:cstheme="minorHAnsi"/>
        </w:rPr>
      </w:pPr>
      <w:r w:rsidRPr="00555F3E">
        <w:rPr>
          <w:rFonts w:asciiTheme="minorHAnsi" w:hAnsiTheme="minorHAnsi" w:cstheme="minorHAnsi"/>
          <w:color w:val="000000"/>
        </w:rPr>
        <w:t>Diana DeGette                                                                        Fred Upton</w:t>
      </w:r>
    </w:p>
    <w:p w14:paraId="6333F075" w14:textId="0B3D17F1" w:rsidR="00B942C9" w:rsidRPr="00555F3E" w:rsidRDefault="00555F3E" w:rsidP="00EA4935">
      <w:pPr>
        <w:spacing w:line="240" w:lineRule="auto"/>
        <w:rPr>
          <w:rFonts w:cstheme="minorHAnsi"/>
        </w:rPr>
      </w:pPr>
      <w:r w:rsidRPr="00555F3E">
        <w:rPr>
          <w:rFonts w:cstheme="minorHAnsi"/>
          <w:color w:val="000000"/>
        </w:rPr>
        <w:t>Member of Congress                                                              Member of Congress</w:t>
      </w:r>
    </w:p>
    <w:sectPr w:rsidR="00B942C9" w:rsidRPr="00555F3E" w:rsidSect="00637A3D">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144D" w14:textId="77777777" w:rsidR="007779D8" w:rsidRDefault="007779D8" w:rsidP="00D07A9B">
      <w:pPr>
        <w:spacing w:after="0" w:line="240" w:lineRule="auto"/>
      </w:pPr>
      <w:r>
        <w:separator/>
      </w:r>
    </w:p>
  </w:endnote>
  <w:endnote w:type="continuationSeparator" w:id="0">
    <w:p w14:paraId="2EA1D2D8" w14:textId="77777777" w:rsidR="007779D8" w:rsidRDefault="007779D8" w:rsidP="00D0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F155" w14:textId="77777777" w:rsidR="00055230" w:rsidRDefault="00055230">
    <w:pPr>
      <w:pStyle w:val="Footer"/>
    </w:pPr>
    <w:r>
      <w:rPr>
        <w:noProof/>
      </w:rPr>
      <mc:AlternateContent>
        <mc:Choice Requires="wps">
          <w:drawing>
            <wp:anchor distT="0" distB="0" distL="114300" distR="114300" simplePos="0" relativeHeight="251660288" behindDoc="1" locked="0" layoutInCell="1" allowOverlap="1" wp14:anchorId="2E94F05A" wp14:editId="22D58171">
              <wp:simplePos x="0" y="0"/>
              <wp:positionH relativeFrom="column">
                <wp:posOffset>-190500</wp:posOffset>
              </wp:positionH>
              <wp:positionV relativeFrom="paragraph">
                <wp:posOffset>-1162685</wp:posOffset>
              </wp:positionV>
              <wp:extent cx="1295400" cy="1752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1295400" cy="175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6DAD1" id="Rectangle 2" o:spid="_x0000_s1026" style="position:absolute;margin-left:-15pt;margin-top:-91.55pt;width:102pt;height:13.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52A4" w14:textId="77777777" w:rsidR="007779D8" w:rsidRDefault="007779D8" w:rsidP="00D07A9B">
      <w:pPr>
        <w:spacing w:after="0" w:line="240" w:lineRule="auto"/>
      </w:pPr>
      <w:r>
        <w:separator/>
      </w:r>
    </w:p>
  </w:footnote>
  <w:footnote w:type="continuationSeparator" w:id="0">
    <w:p w14:paraId="31D8DFC7" w14:textId="77777777" w:rsidR="007779D8" w:rsidRDefault="007779D8" w:rsidP="00D07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7479" w14:textId="77777777" w:rsidR="00D07A9B" w:rsidRDefault="00D07A9B">
    <w:pPr>
      <w:pStyle w:val="Header"/>
    </w:pPr>
    <w:r>
      <w:rPr>
        <w:noProof/>
      </w:rPr>
      <w:drawing>
        <wp:anchor distT="0" distB="0" distL="114300" distR="114300" simplePos="0" relativeHeight="251658240" behindDoc="1" locked="0" layoutInCell="1" allowOverlap="1" wp14:anchorId="08DC8FD9" wp14:editId="108738A6">
          <wp:simplePos x="0" y="0"/>
          <wp:positionH relativeFrom="column">
            <wp:posOffset>-884420</wp:posOffset>
          </wp:positionH>
          <wp:positionV relativeFrom="paragraph">
            <wp:posOffset>-457200</wp:posOffset>
          </wp:positionV>
          <wp:extent cx="7734925" cy="100099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 Policy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2977" cy="100203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3DFE"/>
    <w:multiLevelType w:val="multilevel"/>
    <w:tmpl w:val="04B62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C4A0A"/>
    <w:multiLevelType w:val="multilevel"/>
    <w:tmpl w:val="3080F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F5EA9"/>
    <w:multiLevelType w:val="multilevel"/>
    <w:tmpl w:val="6470A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255B7"/>
    <w:multiLevelType w:val="multilevel"/>
    <w:tmpl w:val="236A2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910F7"/>
    <w:multiLevelType w:val="hybridMultilevel"/>
    <w:tmpl w:val="1196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1426F"/>
    <w:multiLevelType w:val="multilevel"/>
    <w:tmpl w:val="E2D0D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9B"/>
    <w:rsid w:val="00055230"/>
    <w:rsid w:val="002E1164"/>
    <w:rsid w:val="00320361"/>
    <w:rsid w:val="00332767"/>
    <w:rsid w:val="003A3508"/>
    <w:rsid w:val="00427CF4"/>
    <w:rsid w:val="00555F3E"/>
    <w:rsid w:val="005B7BE1"/>
    <w:rsid w:val="00637A3D"/>
    <w:rsid w:val="007779D8"/>
    <w:rsid w:val="00960768"/>
    <w:rsid w:val="009A5852"/>
    <w:rsid w:val="00B70005"/>
    <w:rsid w:val="00B942C9"/>
    <w:rsid w:val="00D07A9B"/>
    <w:rsid w:val="00D92652"/>
    <w:rsid w:val="00DD1FBE"/>
    <w:rsid w:val="00E13573"/>
    <w:rsid w:val="00E42229"/>
    <w:rsid w:val="00EA4935"/>
    <w:rsid w:val="00F6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132E1"/>
  <w15:chartTrackingRefBased/>
  <w15:docId w15:val="{DE4AC3A2-ACE5-42F2-B3CD-833366E3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A9B"/>
  </w:style>
  <w:style w:type="paragraph" w:styleId="Footer">
    <w:name w:val="footer"/>
    <w:basedOn w:val="Normal"/>
    <w:link w:val="FooterChar"/>
    <w:uiPriority w:val="99"/>
    <w:unhideWhenUsed/>
    <w:rsid w:val="00D07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9B"/>
  </w:style>
  <w:style w:type="paragraph" w:styleId="ListParagraph">
    <w:name w:val="List Paragraph"/>
    <w:basedOn w:val="Normal"/>
    <w:uiPriority w:val="34"/>
    <w:qFormat/>
    <w:rsid w:val="00B942C9"/>
    <w:pPr>
      <w:ind w:left="720"/>
      <w:contextualSpacing/>
    </w:pPr>
  </w:style>
  <w:style w:type="character" w:styleId="Hyperlink">
    <w:name w:val="Hyperlink"/>
    <w:basedOn w:val="DefaultParagraphFont"/>
    <w:uiPriority w:val="99"/>
    <w:semiHidden/>
    <w:unhideWhenUsed/>
    <w:rsid w:val="00555F3E"/>
    <w:rPr>
      <w:color w:val="0000FF"/>
      <w:u w:val="single"/>
    </w:rPr>
  </w:style>
  <w:style w:type="paragraph" w:styleId="NormalWeb">
    <w:name w:val="Normal (Web)"/>
    <w:basedOn w:val="Normal"/>
    <w:uiPriority w:val="99"/>
    <w:semiHidden/>
    <w:unhideWhenUsed/>
    <w:rsid w:val="00555F3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555F3E"/>
    <w:rPr>
      <w:b/>
      <w:bCs/>
    </w:rPr>
  </w:style>
  <w:style w:type="character" w:styleId="Emphasis">
    <w:name w:val="Emphasis"/>
    <w:basedOn w:val="DefaultParagraphFont"/>
    <w:uiPriority w:val="20"/>
    <w:qFormat/>
    <w:rsid w:val="00555F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atkqC5yxPzfxyo6Sxs-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tect-us.mimecast.com/s/tgbCC4xwOyhmZylFWqdW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phanie.demarco@mail.house.gov" TargetMode="External"/><Relationship Id="rId4" Type="http://schemas.openxmlformats.org/officeDocument/2006/relationships/webSettings" Target="webSettings.xml"/><Relationship Id="rId9" Type="http://schemas.openxmlformats.org/officeDocument/2006/relationships/hyperlink" Target="mailto:matthew.allen@mail.house.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McClure</dc:creator>
  <cp:keywords/>
  <dc:description/>
  <cp:lastModifiedBy>Julie McClure</cp:lastModifiedBy>
  <cp:revision>5</cp:revision>
  <cp:lastPrinted>2021-04-19T17:14:00Z</cp:lastPrinted>
  <dcterms:created xsi:type="dcterms:W3CDTF">2021-04-19T17:21:00Z</dcterms:created>
  <dcterms:modified xsi:type="dcterms:W3CDTF">2021-04-19T17:26:00Z</dcterms:modified>
</cp:coreProperties>
</file>